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2BDA" w14:textId="77777777" w:rsidR="00701511" w:rsidRDefault="00701511" w:rsidP="00701511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Annex A – suggested text for foreign Governments to use in their communications (e.g. on government websites) about travel to the UK </w:t>
      </w:r>
    </w:p>
    <w:p w14:paraId="1BAA387E" w14:textId="77777777" w:rsidR="00701511" w:rsidRDefault="00701511" w:rsidP="0070151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C45FBA2" w14:textId="77777777" w:rsidR="00701511" w:rsidRDefault="00701511" w:rsidP="007015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UK travel advice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3D36917" w14:textId="77777777" w:rsidR="00701511" w:rsidRDefault="00701511" w:rsidP="00701511">
      <w:pPr>
        <w:rPr>
          <w:rFonts w:ascii="Arial" w:eastAsia="Arial" w:hAnsi="Arial" w:cs="Arial"/>
          <w:sz w:val="24"/>
          <w:szCs w:val="24"/>
        </w:rPr>
      </w:pPr>
    </w:p>
    <w:p w14:paraId="70737F47" w14:textId="77777777" w:rsidR="00701511" w:rsidRDefault="00701511" w:rsidP="00701511">
      <w:pPr>
        <w:shd w:val="clear" w:color="auto" w:fill="FFFFFF" w:themeFill="background1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Travel requirements to the UK have changed. eVisas have replaced physical immigration documents; and Electronic Travel Authorisation (ETA) has been introduced, which is a digital permission to travel to the UK border for non-visa nationals.</w:t>
      </w:r>
    </w:p>
    <w:p w14:paraId="19E6C486" w14:textId="77777777" w:rsidR="00701511" w:rsidRDefault="00701511" w:rsidP="0070151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B0C0C"/>
          <w14:ligatures w14:val="none"/>
        </w:rPr>
      </w:pPr>
      <w:r>
        <w:rPr>
          <w:rFonts w:ascii="Arial" w:eastAsia="Arial" w:hAnsi="Arial" w:cs="Arial"/>
          <w:color w:val="333333"/>
        </w:rPr>
        <w:br/>
      </w:r>
      <w:r>
        <w:rPr>
          <w:rFonts w:ascii="Arial" w:hAnsi="Arial" w:cs="Arial"/>
          <w:color w:val="0B0C0C"/>
          <w14:ligatures w14:val="none"/>
        </w:rPr>
        <w:t xml:space="preserve">You may </w:t>
      </w:r>
      <w:hyperlink r:id="rId4" w:history="1">
        <w:r>
          <w:rPr>
            <w:rStyle w:val="Hyperlink"/>
            <w:rFonts w:ascii="Arial" w:eastAsiaTheme="majorEastAsia" w:hAnsi="Arial" w:cs="Arial"/>
            <w14:ligatures w14:val="none"/>
          </w:rPr>
          <w:t>need a visa</w:t>
        </w:r>
      </w:hyperlink>
      <w:r>
        <w:rPr>
          <w:rFonts w:ascii="Arial" w:hAnsi="Arial" w:cs="Arial"/>
          <w:color w:val="0B0C0C"/>
          <w14:ligatures w14:val="none"/>
        </w:rPr>
        <w:t xml:space="preserve"> to go to the UK to visit, study or work.</w:t>
      </w:r>
    </w:p>
    <w:p w14:paraId="450E1ABA" w14:textId="77777777" w:rsidR="00701511" w:rsidRDefault="00701511" w:rsidP="00701511">
      <w:pPr>
        <w:shd w:val="clear" w:color="auto" w:fill="FFFFFF" w:themeFill="background1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If you hold a UK visa and used a biometric residence permit or card to prove your immigration status, get access to your </w:t>
      </w:r>
      <w:proofErr w:type="spellStart"/>
      <w:r>
        <w:rPr>
          <w:rFonts w:ascii="Arial" w:eastAsia="Arial" w:hAnsi="Arial" w:cs="Arial"/>
          <w:b/>
          <w:color w:val="333333"/>
          <w:sz w:val="24"/>
          <w:szCs w:val="24"/>
        </w:rPr>
        <w:t>eVisa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 before you travel and make sure your passport details are up to date: </w:t>
      </w:r>
      <w:hyperlink r:id="rId5" w:history="1">
        <w:r>
          <w:rPr>
            <w:rStyle w:val="Hyperlink"/>
            <w:rFonts w:ascii="Arial" w:eastAsia="Segoe UI" w:hAnsi="Arial" w:cs="Arial"/>
            <w:sz w:val="24"/>
            <w:szCs w:val="24"/>
          </w:rPr>
          <w:t>www.gov.uk/eVisa</w:t>
        </w:r>
      </w:hyperlink>
      <w:r>
        <w:rPr>
          <w:rFonts w:ascii="Arial" w:eastAsia="Segoe UI" w:hAnsi="Arial" w:cs="Arial"/>
          <w:sz w:val="24"/>
          <w:szCs w:val="24"/>
        </w:rPr>
        <w:t xml:space="preserve"> </w:t>
      </w:r>
    </w:p>
    <w:p w14:paraId="49242770" w14:textId="77777777" w:rsidR="00701511" w:rsidRDefault="00701511" w:rsidP="00701511">
      <w:pPr>
        <w:shd w:val="clear" w:color="auto" w:fill="FFFFFF" w:themeFill="background1"/>
        <w:rPr>
          <w:rFonts w:ascii="Arial" w:eastAsia="Arial" w:hAnsi="Arial" w:cs="Arial"/>
          <w:color w:val="333333"/>
          <w:sz w:val="24"/>
          <w:szCs w:val="24"/>
        </w:rPr>
      </w:pPr>
    </w:p>
    <w:p w14:paraId="0B09D3AD" w14:textId="77777777" w:rsidR="00701511" w:rsidRDefault="00701511" w:rsidP="00701511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If you already have an </w:t>
      </w:r>
      <w:proofErr w:type="spellStart"/>
      <w:r>
        <w:rPr>
          <w:rFonts w:ascii="Arial" w:eastAsia="Arial" w:hAnsi="Arial" w:cs="Arial"/>
          <w:color w:val="333333"/>
          <w:sz w:val="24"/>
          <w:szCs w:val="24"/>
        </w:rPr>
        <w:t>eVisa</w:t>
      </w:r>
      <w:proofErr w:type="spellEnd"/>
      <w:r>
        <w:rPr>
          <w:rFonts w:ascii="Arial" w:eastAsia="Arial" w:hAnsi="Arial" w:cs="Arial"/>
          <w:color w:val="333333"/>
          <w:sz w:val="24"/>
          <w:szCs w:val="24"/>
        </w:rPr>
        <w:t xml:space="preserve">, please tell the UK Government about the passport you intend to use for travel: </w:t>
      </w:r>
      <w:hyperlink r:id="rId6" w:history="1">
        <w:hyperlink r:id="rId7" w:history="1">
          <w:r>
            <w:rPr>
              <w:rStyle w:val="Hyperlink"/>
              <w:rFonts w:ascii="Arial" w:eastAsia="Segoe UI" w:hAnsi="Arial" w:cs="Arial"/>
              <w:sz w:val="24"/>
              <w:szCs w:val="24"/>
            </w:rPr>
            <w:t>www.gov.uk/update-uk-visas-immigration-account-details</w:t>
          </w:r>
        </w:hyperlink>
      </w:hyperlink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130A3B1D" w14:textId="77777777" w:rsidR="00701511" w:rsidRDefault="00701511" w:rsidP="00701511">
      <w:pPr>
        <w:shd w:val="clear" w:color="auto" w:fill="FFFFFF" w:themeFill="background1"/>
        <w:rPr>
          <w:rFonts w:ascii="Arial" w:eastAsia="Arial" w:hAnsi="Arial" w:cs="Arial"/>
          <w:sz w:val="24"/>
          <w:szCs w:val="24"/>
        </w:rPr>
      </w:pPr>
    </w:p>
    <w:p w14:paraId="0A8A81E8" w14:textId="77777777" w:rsidR="00701511" w:rsidRDefault="00701511" w:rsidP="00701511">
      <w:pPr>
        <w:shd w:val="clear" w:color="auto" w:fill="FFFFFF" w:themeFill="backgroun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Physical immigration documents that have not expired, or do not have an expiry date, can continue to be used as valid evidence of UK immigration permission for travel purposes.</w:t>
      </w:r>
      <w:r>
        <w:rPr>
          <w:rFonts w:ascii="Arial" w:hAnsi="Arial" w:cs="Arial"/>
          <w:sz w:val="24"/>
          <w:szCs w:val="24"/>
        </w:rPr>
        <w:br/>
      </w:r>
    </w:p>
    <w:p w14:paraId="7EA667DC" w14:textId="77777777" w:rsidR="00701511" w:rsidRDefault="00701511" w:rsidP="00701511">
      <w:pPr>
        <w:shd w:val="clear" w:color="auto" w:fill="FFFFFF" w:themeFill="background1"/>
        <w:rPr>
          <w:rStyle w:val="Hyperlink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If you do not need a visa to visit the UK for short stays of up to six months, and you do not already have a UK immigration status, you will need an </w:t>
      </w:r>
      <w:r>
        <w:rPr>
          <w:rFonts w:ascii="Arial" w:eastAsia="Arial" w:hAnsi="Arial" w:cs="Arial"/>
          <w:b/>
          <w:bCs/>
          <w:color w:val="333333"/>
          <w:sz w:val="24"/>
          <w:szCs w:val="24"/>
        </w:rPr>
        <w:t>Electronic Travel Authorisation (ETA)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. Check when you need an ETA to travel to the UK and apply: </w:t>
      </w:r>
      <w:hyperlink r:id="rId8" w:history="1">
        <w:r>
          <w:rPr>
            <w:rStyle w:val="Hyperlink"/>
            <w:rFonts w:ascii="Arial" w:eastAsia="Segoe UI" w:hAnsi="Arial" w:cs="Arial"/>
            <w:sz w:val="24"/>
            <w:szCs w:val="24"/>
          </w:rPr>
          <w:t>www.gov.uk/electronic-travel-authorisation</w:t>
        </w:r>
      </w:hyperlink>
      <w:r>
        <w:rPr>
          <w:rFonts w:ascii="Arial" w:eastAsia="Segoe UI" w:hAnsi="Arial" w:cs="Arial"/>
          <w:sz w:val="24"/>
          <w:szCs w:val="24"/>
        </w:rPr>
        <w:t xml:space="preserve"> </w:t>
      </w:r>
    </w:p>
    <w:p w14:paraId="50EB672B" w14:textId="77777777" w:rsidR="00701511" w:rsidRDefault="00701511" w:rsidP="00701511"/>
    <w:p w14:paraId="71E1CD63" w14:textId="77777777" w:rsidR="00701511" w:rsidRDefault="00701511" w:rsidP="00701511">
      <w:pPr>
        <w:rPr>
          <w:rFonts w:ascii="Arial" w:eastAsia="Arial" w:hAnsi="Arial" w:cs="Arial"/>
          <w:color w:val="1F487C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People who are exempt from UK immigration control should follow this </w:t>
      </w:r>
      <w:hyperlink r:id="rId9" w:history="1">
        <w:r>
          <w:rPr>
            <w:rStyle w:val="Hyperlink"/>
            <w:rFonts w:ascii="Arial" w:eastAsia="Arial" w:hAnsi="Arial" w:cs="Arial"/>
            <w:color w:val="1F487C"/>
            <w:sz w:val="24"/>
            <w:szCs w:val="24"/>
          </w:rPr>
          <w:t>guidance</w:t>
        </w:r>
      </w:hyperlink>
      <w:r>
        <w:rPr>
          <w:rFonts w:ascii="Arial" w:eastAsia="Arial" w:hAnsi="Arial" w:cs="Arial"/>
          <w:color w:val="1F487C"/>
          <w:sz w:val="24"/>
          <w:szCs w:val="24"/>
        </w:rPr>
        <w:t>.</w:t>
      </w:r>
    </w:p>
    <w:p w14:paraId="7E9136F6" w14:textId="77777777" w:rsidR="00701511" w:rsidRDefault="00701511" w:rsidP="00701511">
      <w:pPr>
        <w:rPr>
          <w:rFonts w:ascii="Arial" w:eastAsia="Arial" w:hAnsi="Arial" w:cs="Arial"/>
          <w:color w:val="1F487C"/>
          <w:sz w:val="24"/>
          <w:szCs w:val="24"/>
        </w:rPr>
      </w:pPr>
    </w:p>
    <w:p w14:paraId="23F68011" w14:textId="77777777" w:rsidR="00701511" w:rsidRDefault="00701511" w:rsidP="007015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further information about what you need to do, see: </w:t>
      </w:r>
      <w:hyperlink r:id="rId10" w:history="1">
        <w:r>
          <w:rPr>
            <w:rStyle w:val="Hyperlink"/>
            <w:rFonts w:ascii="Arial" w:eastAsia="Arial" w:hAnsi="Arial" w:cs="Arial"/>
            <w:sz w:val="24"/>
            <w:szCs w:val="24"/>
          </w:rPr>
          <w:t>www.gov.uk/browse/visas-immigration/what-you-need-to-do</w:t>
        </w:r>
      </w:hyperlink>
    </w:p>
    <w:p w14:paraId="429BDA07" w14:textId="77777777" w:rsidR="00701511" w:rsidRDefault="00701511" w:rsidP="00701511">
      <w:pPr>
        <w:rPr>
          <w:rFonts w:ascii="Arial" w:eastAsia="Arial" w:hAnsi="Arial" w:cs="Arial"/>
          <w:sz w:val="24"/>
          <w:szCs w:val="24"/>
        </w:rPr>
      </w:pPr>
    </w:p>
    <w:p w14:paraId="70080DD1" w14:textId="77777777" w:rsidR="00701511" w:rsidRDefault="00701511" w:rsidP="00701511">
      <w:pPr>
        <w:rPr>
          <w:rFonts w:ascii="Arial" w:hAnsi="Arial" w:cs="Arial"/>
          <w:sz w:val="24"/>
          <w:szCs w:val="24"/>
        </w:rPr>
      </w:pPr>
    </w:p>
    <w:p w14:paraId="0006EB83" w14:textId="77777777" w:rsidR="00701511" w:rsidRDefault="00701511" w:rsidP="00701511">
      <w:pPr>
        <w:rPr>
          <w:rFonts w:ascii="Arial" w:hAnsi="Arial" w:cs="Arial"/>
        </w:rPr>
      </w:pPr>
    </w:p>
    <w:p w14:paraId="18650789" w14:textId="77777777" w:rsidR="001600D1" w:rsidRDefault="001600D1"/>
    <w:sectPr w:rsidR="00160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1"/>
    <w:rsid w:val="00007B53"/>
    <w:rsid w:val="001600D1"/>
    <w:rsid w:val="005E419D"/>
    <w:rsid w:val="00701511"/>
    <w:rsid w:val="007B2F5B"/>
    <w:rsid w:val="007D00EE"/>
    <w:rsid w:val="00D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A03C"/>
  <w15:chartTrackingRefBased/>
  <w15:docId w15:val="{08B83883-93C4-4A97-BFA6-B6E5C19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1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5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5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5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5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5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1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51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51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51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51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511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511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5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0151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15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lectronic-travel-authoris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oneil\AppData\Local\Microsoft\Windows\INetCache\Content.Outlook\MTI6A79P\www.gov.uk\update-uk-visas-immigration-account-detai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update-uk-visas-immigration-account-detai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eVisa" TargetMode="External"/><Relationship Id="rId10" Type="http://schemas.openxmlformats.org/officeDocument/2006/relationships/hyperlink" Target="https://www.gov.uk/browse/visas-immigration/what-you-need-to-do" TargetMode="External"/><Relationship Id="rId4" Type="http://schemas.openxmlformats.org/officeDocument/2006/relationships/hyperlink" Target="https://www.gov.uk/check-uk-visa/" TargetMode="External"/><Relationship Id="rId9" Type="http://schemas.openxmlformats.org/officeDocument/2006/relationships/hyperlink" Target="https://www.gov.uk/government/publications/exempt-exm/exempt-e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4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O'Neil</dc:creator>
  <cp:keywords/>
  <dc:description/>
  <cp:lastModifiedBy>Olivia Juhasz</cp:lastModifiedBy>
  <cp:revision>2</cp:revision>
  <dcterms:created xsi:type="dcterms:W3CDTF">2025-03-04T11:28:00Z</dcterms:created>
  <dcterms:modified xsi:type="dcterms:W3CDTF">2025-03-04T11:28:00Z</dcterms:modified>
</cp:coreProperties>
</file>